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AA1" w:rsidRPr="00637AA1" w:rsidRDefault="00637AA1" w:rsidP="00637AA1">
      <w:pPr>
        <w:spacing w:line="256" w:lineRule="auto"/>
        <w:jc w:val="center"/>
        <w:rPr>
          <w:rFonts w:ascii="Arial" w:eastAsia="Calibri" w:hAnsi="Arial" w:cs="Arial"/>
          <w:sz w:val="26"/>
          <w:szCs w:val="26"/>
        </w:rPr>
      </w:pPr>
      <w:r w:rsidRPr="00637AA1">
        <w:rPr>
          <w:rFonts w:ascii="Arial" w:eastAsia="Calibri" w:hAnsi="Arial" w:cs="Arial"/>
          <w:sz w:val="26"/>
          <w:szCs w:val="26"/>
        </w:rPr>
        <w:t xml:space="preserve">Пояснительная записка к </w:t>
      </w:r>
      <w:r w:rsidR="007774BF">
        <w:rPr>
          <w:rFonts w:ascii="Arial" w:eastAsia="Calibri" w:hAnsi="Arial" w:cs="Arial"/>
          <w:sz w:val="26"/>
          <w:szCs w:val="26"/>
        </w:rPr>
        <w:t>проекту постановления</w:t>
      </w:r>
    </w:p>
    <w:p w:rsidR="00637AA1" w:rsidRPr="00637AA1" w:rsidRDefault="00637AA1" w:rsidP="00637AA1">
      <w:pPr>
        <w:spacing w:line="256" w:lineRule="auto"/>
        <w:jc w:val="center"/>
        <w:rPr>
          <w:rFonts w:ascii="Arial" w:eastAsia="Calibri" w:hAnsi="Arial" w:cs="Arial"/>
          <w:sz w:val="26"/>
          <w:szCs w:val="26"/>
        </w:rPr>
      </w:pPr>
      <w:r w:rsidRPr="00637AA1">
        <w:rPr>
          <w:rFonts w:ascii="Arial" w:eastAsia="Calibri" w:hAnsi="Arial" w:cs="Arial"/>
          <w:sz w:val="26"/>
          <w:szCs w:val="26"/>
        </w:rPr>
        <w:t xml:space="preserve">«О внесении изменений в </w:t>
      </w:r>
      <w:r w:rsidR="000179F2">
        <w:rPr>
          <w:rFonts w:ascii="Arial" w:eastAsia="Calibri" w:hAnsi="Arial" w:cs="Arial"/>
          <w:sz w:val="26"/>
          <w:szCs w:val="26"/>
        </w:rPr>
        <w:t xml:space="preserve">постановление </w:t>
      </w:r>
      <w:r w:rsidRPr="00637AA1">
        <w:rPr>
          <w:rFonts w:ascii="Arial" w:eastAsia="Calibri" w:hAnsi="Arial" w:cs="Arial"/>
          <w:sz w:val="26"/>
          <w:szCs w:val="26"/>
        </w:rPr>
        <w:t xml:space="preserve">Администрации городского поселения Пойковский от </w:t>
      </w:r>
      <w:r w:rsidR="000179F2">
        <w:rPr>
          <w:rFonts w:ascii="Arial" w:eastAsia="Calibri" w:hAnsi="Arial" w:cs="Arial"/>
          <w:sz w:val="26"/>
          <w:szCs w:val="26"/>
        </w:rPr>
        <w:t>31.10.2016 №446-п</w:t>
      </w:r>
      <w:r w:rsidRPr="00637AA1">
        <w:rPr>
          <w:rFonts w:ascii="Arial" w:eastAsia="Calibri" w:hAnsi="Arial" w:cs="Arial"/>
          <w:sz w:val="26"/>
          <w:szCs w:val="26"/>
        </w:rPr>
        <w:t>»</w:t>
      </w:r>
    </w:p>
    <w:p w:rsidR="00E33007" w:rsidRPr="007774BF" w:rsidRDefault="007774BF" w:rsidP="001D7661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774BF">
        <w:rPr>
          <w:rFonts w:ascii="Arial" w:hAnsi="Arial" w:cs="Arial"/>
          <w:sz w:val="26"/>
          <w:szCs w:val="26"/>
        </w:rPr>
        <w:t>У</w:t>
      </w:r>
      <w:r w:rsidRPr="007774BF">
        <w:rPr>
          <w:rFonts w:ascii="Arial" w:hAnsi="Arial" w:cs="Arial"/>
          <w:sz w:val="26"/>
          <w:szCs w:val="26"/>
        </w:rPr>
        <w:t xml:space="preserve">величить программу на 363,406 </w:t>
      </w:r>
      <w:proofErr w:type="spellStart"/>
      <w:r w:rsidRPr="007774BF">
        <w:rPr>
          <w:rFonts w:ascii="Arial" w:hAnsi="Arial" w:cs="Arial"/>
          <w:sz w:val="26"/>
          <w:szCs w:val="26"/>
        </w:rPr>
        <w:t>тыс.руб</w:t>
      </w:r>
      <w:proofErr w:type="spellEnd"/>
      <w:r w:rsidRPr="007774BF">
        <w:rPr>
          <w:rFonts w:ascii="Arial" w:hAnsi="Arial" w:cs="Arial"/>
          <w:sz w:val="26"/>
          <w:szCs w:val="26"/>
        </w:rPr>
        <w:t>. для оплаты труда несовершеннолетних граждан.</w:t>
      </w:r>
    </w:p>
    <w:p w:rsidR="002F0C66" w:rsidRPr="007774BF" w:rsidRDefault="007774BF" w:rsidP="007774BF">
      <w:pPr>
        <w:ind w:firstLine="708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Общее финансирование за счёт средств бюджета поселения составит 6 952,756 </w:t>
      </w:r>
      <w:proofErr w:type="spellStart"/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тыс.руб</w:t>
      </w:r>
      <w:proofErr w:type="spellEnd"/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., в том числе на 2018 год 2 435,406 тыс.руб.</w:t>
      </w:r>
      <w:bookmarkStart w:id="0" w:name="_GoBack"/>
      <w:bookmarkEnd w:id="0"/>
    </w:p>
    <w:p w:rsidR="00925E1C" w:rsidRDefault="00925E1C" w:rsidP="002F0C66">
      <w:pPr>
        <w:rPr>
          <w:rFonts w:ascii="Arial" w:hAnsi="Arial" w:cs="Arial"/>
          <w:sz w:val="26"/>
          <w:szCs w:val="26"/>
        </w:rPr>
      </w:pPr>
    </w:p>
    <w:p w:rsidR="00925E1C" w:rsidRDefault="000D61BF" w:rsidP="00925E1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Начальник </w:t>
      </w:r>
      <w:proofErr w:type="spellStart"/>
      <w:r>
        <w:rPr>
          <w:rFonts w:ascii="Arial" w:hAnsi="Arial" w:cs="Arial"/>
          <w:sz w:val="26"/>
          <w:szCs w:val="26"/>
        </w:rPr>
        <w:t>ОЗПиМ</w:t>
      </w:r>
      <w:proofErr w:type="spellEnd"/>
      <w:r>
        <w:rPr>
          <w:rFonts w:ascii="Arial" w:hAnsi="Arial" w:cs="Arial"/>
          <w:sz w:val="26"/>
          <w:szCs w:val="26"/>
        </w:rPr>
        <w:t xml:space="preserve">                            </w:t>
      </w:r>
      <w:r w:rsidR="005C7E48">
        <w:rPr>
          <w:rFonts w:ascii="Arial" w:hAnsi="Arial" w:cs="Arial"/>
          <w:sz w:val="26"/>
          <w:szCs w:val="26"/>
        </w:rPr>
        <w:t xml:space="preserve">         </w:t>
      </w:r>
      <w:r>
        <w:rPr>
          <w:rFonts w:ascii="Arial" w:hAnsi="Arial" w:cs="Arial"/>
          <w:sz w:val="26"/>
          <w:szCs w:val="26"/>
        </w:rPr>
        <w:t xml:space="preserve">                                    Г.Ю. </w:t>
      </w:r>
      <w:proofErr w:type="spellStart"/>
      <w:r>
        <w:rPr>
          <w:rFonts w:ascii="Arial" w:hAnsi="Arial" w:cs="Arial"/>
          <w:sz w:val="26"/>
          <w:szCs w:val="26"/>
        </w:rPr>
        <w:t>Гостева</w:t>
      </w:r>
      <w:proofErr w:type="spellEnd"/>
    </w:p>
    <w:p w:rsidR="002515D8" w:rsidRDefault="002515D8" w:rsidP="00925E1C">
      <w:pPr>
        <w:rPr>
          <w:rFonts w:ascii="Arial" w:hAnsi="Arial" w:cs="Arial"/>
          <w:sz w:val="26"/>
          <w:szCs w:val="26"/>
        </w:rPr>
      </w:pPr>
    </w:p>
    <w:p w:rsidR="002515D8" w:rsidRPr="007774BF" w:rsidRDefault="002515D8" w:rsidP="00925E1C">
      <w:pPr>
        <w:rPr>
          <w:rFonts w:ascii="Arial" w:hAnsi="Arial" w:cs="Arial"/>
          <w:color w:val="FFFFFF" w:themeColor="background1"/>
          <w:sz w:val="26"/>
          <w:szCs w:val="26"/>
        </w:rPr>
      </w:pPr>
    </w:p>
    <w:p w:rsidR="002515D8" w:rsidRPr="007774BF" w:rsidRDefault="002515D8" w:rsidP="002515D8">
      <w:pPr>
        <w:rPr>
          <w:color w:val="FFFFFF" w:themeColor="background1"/>
        </w:rPr>
      </w:pPr>
      <w:r w:rsidRPr="007774BF">
        <w:rPr>
          <w:color w:val="FFFFFF" w:themeColor="background1"/>
        </w:rPr>
        <w:t>Письмо в Межрайонную Прокуратуру направлено 13.08.2018 №40-исх-5478 (получено 21.08.2018)</w:t>
      </w:r>
    </w:p>
    <w:p w:rsidR="002515D8" w:rsidRPr="007774BF" w:rsidRDefault="002515D8" w:rsidP="002515D8">
      <w:pPr>
        <w:rPr>
          <w:color w:val="FFFFFF" w:themeColor="background1"/>
        </w:rPr>
      </w:pPr>
      <w:r w:rsidRPr="007774BF">
        <w:rPr>
          <w:color w:val="FFFFFF" w:themeColor="background1"/>
        </w:rPr>
        <w:t>На официальном сайте размещено 13.08.2018</w:t>
      </w:r>
    </w:p>
    <w:p w:rsidR="002515D8" w:rsidRPr="007774BF" w:rsidRDefault="002515D8" w:rsidP="002515D8">
      <w:pPr>
        <w:rPr>
          <w:color w:val="FFFFFF" w:themeColor="background1"/>
        </w:rPr>
      </w:pPr>
      <w:r w:rsidRPr="007774BF">
        <w:rPr>
          <w:color w:val="FFFFFF" w:themeColor="background1"/>
        </w:rPr>
        <w:t>Заключение КСП от 20.08.2018 №35-исх-284</w:t>
      </w:r>
    </w:p>
    <w:p w:rsidR="002515D8" w:rsidRPr="00925E1C" w:rsidRDefault="002515D8" w:rsidP="00925E1C">
      <w:pPr>
        <w:rPr>
          <w:rFonts w:ascii="Arial" w:hAnsi="Arial" w:cs="Arial"/>
          <w:sz w:val="26"/>
          <w:szCs w:val="26"/>
        </w:rPr>
      </w:pPr>
    </w:p>
    <w:sectPr w:rsidR="002515D8" w:rsidRPr="0092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3C1"/>
    <w:rsid w:val="00003216"/>
    <w:rsid w:val="000179F2"/>
    <w:rsid w:val="000D61BF"/>
    <w:rsid w:val="001D7661"/>
    <w:rsid w:val="002515D8"/>
    <w:rsid w:val="002B5AD0"/>
    <w:rsid w:val="002F0C66"/>
    <w:rsid w:val="00300DB9"/>
    <w:rsid w:val="00307692"/>
    <w:rsid w:val="00363A34"/>
    <w:rsid w:val="00481EC3"/>
    <w:rsid w:val="005748CD"/>
    <w:rsid w:val="005B7007"/>
    <w:rsid w:val="005C7E48"/>
    <w:rsid w:val="00637AA1"/>
    <w:rsid w:val="007774BF"/>
    <w:rsid w:val="008C23C1"/>
    <w:rsid w:val="00925E1C"/>
    <w:rsid w:val="009728A0"/>
    <w:rsid w:val="00B461FE"/>
    <w:rsid w:val="00B546C8"/>
    <w:rsid w:val="00B62558"/>
    <w:rsid w:val="00C71703"/>
    <w:rsid w:val="00DA0612"/>
    <w:rsid w:val="00DC3BFD"/>
    <w:rsid w:val="00E33007"/>
    <w:rsid w:val="00E909C2"/>
    <w:rsid w:val="00F706ED"/>
    <w:rsid w:val="00F87787"/>
    <w:rsid w:val="00FD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1A6DC1-BBEC-43CB-9C85-A6543EA3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1FE"/>
    <w:rPr>
      <w:rFonts w:ascii="Segoe UI" w:hAnsi="Segoe UI" w:cs="Segoe UI"/>
      <w:sz w:val="18"/>
      <w:szCs w:val="18"/>
    </w:rPr>
  </w:style>
  <w:style w:type="paragraph" w:customStyle="1" w:styleId="a5">
    <w:name w:val=" Знак"/>
    <w:basedOn w:val="a"/>
    <w:rsid w:val="007774B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Туйкина И В</dc:creator>
  <cp:keywords/>
  <dc:description/>
  <cp:lastModifiedBy>Сафина Т А</cp:lastModifiedBy>
  <cp:revision>21</cp:revision>
  <cp:lastPrinted>2018-09-13T11:18:00Z</cp:lastPrinted>
  <dcterms:created xsi:type="dcterms:W3CDTF">2017-05-02T06:26:00Z</dcterms:created>
  <dcterms:modified xsi:type="dcterms:W3CDTF">2018-09-13T11:19:00Z</dcterms:modified>
</cp:coreProperties>
</file>